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8121" w14:textId="65868EA1" w:rsidR="000235F6" w:rsidRPr="004A4B88" w:rsidRDefault="004A4B88" w:rsidP="002303F1">
      <w:pPr>
        <w:spacing w:after="0"/>
        <w:ind w:left="6379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5DED" w:rsidRPr="004A4B88">
        <w:rPr>
          <w:rFonts w:ascii="Times New Roman" w:hAnsi="Times New Roman" w:cs="Times New Roman"/>
          <w:sz w:val="26"/>
          <w:szCs w:val="26"/>
        </w:rPr>
        <w:t xml:space="preserve"> </w:t>
      </w:r>
      <w:r w:rsidR="000235F6" w:rsidRPr="004A4B88">
        <w:rPr>
          <w:rFonts w:ascii="Times New Roman" w:hAnsi="Times New Roman" w:cs="Times New Roman"/>
          <w:sz w:val="26"/>
          <w:szCs w:val="26"/>
        </w:rPr>
        <w:t xml:space="preserve">Утверждено решением </w:t>
      </w:r>
      <w:r w:rsidR="002303F1" w:rsidRPr="004A4B88">
        <w:rPr>
          <w:rFonts w:ascii="Times New Roman" w:hAnsi="Times New Roman" w:cs="Times New Roman"/>
          <w:sz w:val="26"/>
          <w:szCs w:val="26"/>
        </w:rPr>
        <w:t>Исполкома ООО «ВФХГ»</w:t>
      </w:r>
    </w:p>
    <w:p w14:paraId="0250C863" w14:textId="501D271D" w:rsidR="000235F6" w:rsidRPr="004A4B88" w:rsidRDefault="000235F6" w:rsidP="002303F1">
      <w:pPr>
        <w:spacing w:after="0"/>
        <w:ind w:left="6379"/>
        <w:rPr>
          <w:rFonts w:ascii="Times New Roman" w:hAnsi="Times New Roman" w:cs="Times New Roman"/>
          <w:sz w:val="26"/>
          <w:szCs w:val="26"/>
        </w:rPr>
      </w:pPr>
      <w:r w:rsidRPr="004A4B88">
        <w:rPr>
          <w:rFonts w:ascii="Times New Roman" w:hAnsi="Times New Roman" w:cs="Times New Roman"/>
          <w:sz w:val="26"/>
          <w:szCs w:val="26"/>
        </w:rPr>
        <w:t>от «</w:t>
      </w:r>
      <w:r w:rsidR="002303F1" w:rsidRPr="004A4B88">
        <w:rPr>
          <w:rFonts w:ascii="Times New Roman" w:hAnsi="Times New Roman" w:cs="Times New Roman"/>
          <w:sz w:val="26"/>
          <w:szCs w:val="26"/>
        </w:rPr>
        <w:t>14</w:t>
      </w:r>
      <w:r w:rsidRPr="004A4B88">
        <w:rPr>
          <w:rFonts w:ascii="Times New Roman" w:hAnsi="Times New Roman" w:cs="Times New Roman"/>
          <w:sz w:val="26"/>
          <w:szCs w:val="26"/>
        </w:rPr>
        <w:t>»</w:t>
      </w:r>
      <w:r w:rsidR="002303F1" w:rsidRPr="004A4B88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4A4B88">
        <w:rPr>
          <w:rFonts w:ascii="Times New Roman" w:hAnsi="Times New Roman" w:cs="Times New Roman"/>
          <w:sz w:val="26"/>
          <w:szCs w:val="26"/>
        </w:rPr>
        <w:t xml:space="preserve"> 2022 г. </w:t>
      </w:r>
      <w:r w:rsidR="002303F1" w:rsidRPr="004A4B88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Pr="004A4B88">
        <w:rPr>
          <w:rFonts w:ascii="Times New Roman" w:hAnsi="Times New Roman" w:cs="Times New Roman"/>
          <w:sz w:val="26"/>
          <w:szCs w:val="26"/>
        </w:rPr>
        <w:t>№</w:t>
      </w:r>
      <w:r w:rsidR="002303F1" w:rsidRPr="004A4B88">
        <w:rPr>
          <w:rFonts w:ascii="Times New Roman" w:hAnsi="Times New Roman" w:cs="Times New Roman"/>
          <w:sz w:val="26"/>
          <w:szCs w:val="26"/>
        </w:rPr>
        <w:t>1</w:t>
      </w:r>
    </w:p>
    <w:p w14:paraId="08CA405F" w14:textId="77777777" w:rsidR="000235F6" w:rsidRDefault="000235F6" w:rsidP="00C801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2BE17F" w14:textId="77777777" w:rsidR="000235F6" w:rsidRDefault="000235F6" w:rsidP="000235F6">
      <w:pPr>
        <w:rPr>
          <w:rFonts w:ascii="Times New Roman" w:hAnsi="Times New Roman" w:cs="Times New Roman"/>
          <w:b/>
          <w:sz w:val="26"/>
          <w:szCs w:val="26"/>
        </w:rPr>
      </w:pPr>
    </w:p>
    <w:p w14:paraId="291CBD38" w14:textId="65B84D30" w:rsidR="0027561B" w:rsidRPr="00AB3287" w:rsidRDefault="00E4361A" w:rsidP="00C801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287">
        <w:rPr>
          <w:rFonts w:ascii="Times New Roman" w:hAnsi="Times New Roman" w:cs="Times New Roman"/>
          <w:b/>
          <w:sz w:val="26"/>
          <w:szCs w:val="26"/>
        </w:rPr>
        <w:t xml:space="preserve">Порядок распределения средств, полученных </w:t>
      </w:r>
      <w:r w:rsidR="00351BF0">
        <w:rPr>
          <w:rFonts w:ascii="Times New Roman" w:hAnsi="Times New Roman" w:cs="Times New Roman"/>
          <w:b/>
          <w:sz w:val="26"/>
          <w:szCs w:val="26"/>
        </w:rPr>
        <w:t>Общероссийской Общественной Организацией «Всероссийская федерация художественной гимнастики»,</w:t>
      </w:r>
      <w:r w:rsidRPr="00AB3287">
        <w:rPr>
          <w:rFonts w:ascii="Times New Roman" w:hAnsi="Times New Roman" w:cs="Times New Roman"/>
          <w:b/>
          <w:sz w:val="26"/>
          <w:szCs w:val="26"/>
        </w:rPr>
        <w:t xml:space="preserve"> в виде целевых отчислений от азартных </w:t>
      </w:r>
      <w:r w:rsidR="00C80188" w:rsidRPr="00AB3287">
        <w:rPr>
          <w:rFonts w:ascii="Times New Roman" w:hAnsi="Times New Roman" w:cs="Times New Roman"/>
          <w:b/>
          <w:sz w:val="26"/>
          <w:szCs w:val="26"/>
        </w:rPr>
        <w:t>игр, направляемых на финансирование мероприятий по развитию профессионального спорта</w:t>
      </w:r>
    </w:p>
    <w:p w14:paraId="126C6BE9" w14:textId="647491E0" w:rsidR="00C80188" w:rsidRPr="00AB3287" w:rsidRDefault="00C80188" w:rsidP="00C80188">
      <w:pPr>
        <w:rPr>
          <w:rFonts w:ascii="Times New Roman" w:hAnsi="Times New Roman" w:cs="Times New Roman"/>
          <w:sz w:val="26"/>
          <w:szCs w:val="26"/>
        </w:rPr>
      </w:pPr>
    </w:p>
    <w:p w14:paraId="4BA64FF9" w14:textId="13D40EBF" w:rsidR="002744F1" w:rsidRPr="00AB3287" w:rsidRDefault="00C80188" w:rsidP="005967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B3287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2744F1" w:rsidRPr="00AB3287">
        <w:rPr>
          <w:rFonts w:ascii="Times New Roman" w:hAnsi="Times New Roman" w:cs="Times New Roman"/>
          <w:sz w:val="26"/>
          <w:szCs w:val="26"/>
        </w:rPr>
        <w:t>П</w:t>
      </w:r>
      <w:r w:rsidRPr="00AB3287">
        <w:rPr>
          <w:rFonts w:ascii="Times New Roman" w:hAnsi="Times New Roman" w:cs="Times New Roman"/>
          <w:sz w:val="26"/>
          <w:szCs w:val="26"/>
        </w:rPr>
        <w:t>орядок</w:t>
      </w:r>
      <w:r w:rsidR="002744F1" w:rsidRPr="00AB3287">
        <w:rPr>
          <w:rFonts w:ascii="Times New Roman" w:hAnsi="Times New Roman" w:cs="Times New Roman"/>
          <w:sz w:val="26"/>
          <w:szCs w:val="26"/>
        </w:rPr>
        <w:t xml:space="preserve"> устанавливает правила</w:t>
      </w:r>
      <w:r w:rsidRPr="00AB3287">
        <w:rPr>
          <w:rFonts w:ascii="Times New Roman" w:hAnsi="Times New Roman" w:cs="Times New Roman"/>
          <w:sz w:val="26"/>
          <w:szCs w:val="26"/>
        </w:rPr>
        <w:t xml:space="preserve"> распределения средств, полученных</w:t>
      </w:r>
      <w:r w:rsidR="00351BF0">
        <w:rPr>
          <w:rFonts w:ascii="Times New Roman" w:hAnsi="Times New Roman" w:cs="Times New Roman"/>
          <w:sz w:val="26"/>
          <w:szCs w:val="26"/>
        </w:rPr>
        <w:t xml:space="preserve"> ООО</w:t>
      </w:r>
      <w:r w:rsidRPr="00AB3287">
        <w:rPr>
          <w:rFonts w:ascii="Times New Roman" w:hAnsi="Times New Roman" w:cs="Times New Roman"/>
          <w:sz w:val="26"/>
          <w:szCs w:val="26"/>
        </w:rPr>
        <w:t xml:space="preserve"> </w:t>
      </w:r>
      <w:r w:rsidR="00351BF0" w:rsidRPr="00351BF0">
        <w:rPr>
          <w:rFonts w:ascii="Times New Roman" w:hAnsi="Times New Roman" w:cs="Times New Roman"/>
          <w:bCs/>
          <w:sz w:val="26"/>
          <w:szCs w:val="26"/>
        </w:rPr>
        <w:t>«Всероссийская федерация художественной гимнастики»</w:t>
      </w:r>
      <w:r w:rsidR="00351BF0" w:rsidRPr="00AB3287">
        <w:rPr>
          <w:rFonts w:ascii="Times New Roman" w:hAnsi="Times New Roman" w:cs="Times New Roman"/>
          <w:sz w:val="26"/>
          <w:szCs w:val="26"/>
        </w:rPr>
        <w:t xml:space="preserve"> </w:t>
      </w:r>
      <w:r w:rsidR="009340DB" w:rsidRPr="00AB328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5A2507">
        <w:rPr>
          <w:rFonts w:ascii="Times New Roman" w:hAnsi="Times New Roman" w:cs="Times New Roman"/>
          <w:sz w:val="26"/>
          <w:szCs w:val="26"/>
        </w:rPr>
        <w:t>Федерация</w:t>
      </w:r>
      <w:r w:rsidR="009340DB" w:rsidRPr="00AB3287">
        <w:rPr>
          <w:rFonts w:ascii="Times New Roman" w:hAnsi="Times New Roman" w:cs="Times New Roman"/>
          <w:sz w:val="26"/>
          <w:szCs w:val="26"/>
        </w:rPr>
        <w:t>)</w:t>
      </w:r>
      <w:r w:rsidRPr="00AB3287">
        <w:rPr>
          <w:rFonts w:ascii="Times New Roman" w:hAnsi="Times New Roman" w:cs="Times New Roman"/>
          <w:sz w:val="26"/>
          <w:szCs w:val="26"/>
        </w:rPr>
        <w:t xml:space="preserve"> в виде целевых отчислений от азартных игр,</w:t>
      </w:r>
      <w:r w:rsidR="002744F1" w:rsidRPr="00AB3287">
        <w:rPr>
          <w:rFonts w:ascii="Times New Roman" w:hAnsi="Times New Roman" w:cs="Times New Roman"/>
          <w:sz w:val="26"/>
          <w:szCs w:val="26"/>
        </w:rPr>
        <w:t xml:space="preserve"> в соответствии с частью 4.3 статьи 6.2 Федерального закона от 29 декабря 2006 г.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(далее - целевые отчисления) и </w:t>
      </w:r>
      <w:r w:rsidRPr="00AB3287">
        <w:rPr>
          <w:rFonts w:ascii="Times New Roman" w:hAnsi="Times New Roman" w:cs="Times New Roman"/>
          <w:sz w:val="26"/>
          <w:szCs w:val="26"/>
        </w:rPr>
        <w:t>направляемых на финансирование мероприятий по развитию профессионального спорта</w:t>
      </w:r>
      <w:r w:rsidR="009340DB" w:rsidRPr="00AB3287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2E143B" w:rsidRPr="00AB3287">
        <w:rPr>
          <w:rFonts w:ascii="Times New Roman" w:hAnsi="Times New Roman" w:cs="Times New Roman"/>
          <w:sz w:val="26"/>
          <w:szCs w:val="26"/>
        </w:rPr>
        <w:t>части 1 статьи 19.1. Федерального закона от 04.12.2007 N 329-ФЗ "О физической культуре и спорте в Российской Федерации".</w:t>
      </w:r>
      <w:r w:rsidR="002744F1" w:rsidRPr="00AB328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214FFF" w14:textId="77777777" w:rsidR="006C3096" w:rsidRPr="00AB3287" w:rsidRDefault="00A95919" w:rsidP="00596756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B3287">
        <w:rPr>
          <w:rFonts w:ascii="Times New Roman" w:hAnsi="Times New Roman" w:cs="Times New Roman"/>
          <w:sz w:val="26"/>
          <w:szCs w:val="26"/>
        </w:rPr>
        <w:t>Принимая во внимание, что профессиональный спорт, согласно пункту 11 статьи 2 ФЗ «О физической культуре и спорте», часть спорта, направленная на организацию и проведение профессиональных спортивных соревнований, ц</w:t>
      </w:r>
      <w:r w:rsidR="00497C97" w:rsidRPr="00AB3287">
        <w:rPr>
          <w:rFonts w:ascii="Times New Roman" w:hAnsi="Times New Roman" w:cs="Times New Roman"/>
          <w:sz w:val="26"/>
          <w:szCs w:val="26"/>
        </w:rPr>
        <w:t xml:space="preserve">елевые отчисления могут быть направлены на финансирование мероприятий </w:t>
      </w:r>
      <w:r w:rsidRPr="00AB3287">
        <w:rPr>
          <w:rFonts w:ascii="Times New Roman" w:hAnsi="Times New Roman" w:cs="Times New Roman"/>
          <w:sz w:val="26"/>
          <w:szCs w:val="26"/>
        </w:rPr>
        <w:t xml:space="preserve">по </w:t>
      </w:r>
      <w:r w:rsidR="00497C97" w:rsidRPr="00AB3287">
        <w:rPr>
          <w:rFonts w:ascii="Times New Roman" w:hAnsi="Times New Roman" w:cs="Times New Roman"/>
          <w:sz w:val="26"/>
          <w:szCs w:val="26"/>
        </w:rPr>
        <w:t>развити</w:t>
      </w:r>
      <w:r w:rsidRPr="00AB3287">
        <w:rPr>
          <w:rFonts w:ascii="Times New Roman" w:hAnsi="Times New Roman" w:cs="Times New Roman"/>
          <w:sz w:val="26"/>
          <w:szCs w:val="26"/>
        </w:rPr>
        <w:t>ю</w:t>
      </w:r>
      <w:r w:rsidR="00497C97" w:rsidRPr="00AB3287">
        <w:rPr>
          <w:rFonts w:ascii="Times New Roman" w:hAnsi="Times New Roman" w:cs="Times New Roman"/>
          <w:sz w:val="26"/>
          <w:szCs w:val="26"/>
        </w:rPr>
        <w:t xml:space="preserve"> профессионального спорта</w:t>
      </w:r>
      <w:r w:rsidRPr="00AB3287">
        <w:rPr>
          <w:rFonts w:ascii="Times New Roman" w:hAnsi="Times New Roman" w:cs="Times New Roman"/>
          <w:sz w:val="26"/>
          <w:szCs w:val="26"/>
        </w:rPr>
        <w:t>, а именно организацию и проведение профессиональных спортивных соревнований.</w:t>
      </w:r>
    </w:p>
    <w:p w14:paraId="5295A641" w14:textId="4C6D4876" w:rsidR="00A95919" w:rsidRPr="00AB3287" w:rsidRDefault="00A95919" w:rsidP="00596756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B3287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EE52A2" w:rsidRPr="00AB3287">
        <w:rPr>
          <w:rFonts w:ascii="Times New Roman" w:hAnsi="Times New Roman" w:cs="Times New Roman"/>
          <w:sz w:val="26"/>
          <w:szCs w:val="26"/>
        </w:rPr>
        <w:t xml:space="preserve">организации и проведения профессиональных спортивных соревнований, </w:t>
      </w:r>
      <w:r w:rsidR="003E3816">
        <w:rPr>
          <w:rFonts w:ascii="Times New Roman" w:hAnsi="Times New Roman" w:cs="Times New Roman"/>
          <w:sz w:val="26"/>
          <w:szCs w:val="26"/>
        </w:rPr>
        <w:t>Федерация</w:t>
      </w:r>
      <w:r w:rsidR="00EE52A2" w:rsidRPr="00AB3287">
        <w:rPr>
          <w:rFonts w:ascii="Times New Roman" w:hAnsi="Times New Roman" w:cs="Times New Roman"/>
          <w:sz w:val="26"/>
          <w:szCs w:val="26"/>
        </w:rPr>
        <w:t xml:space="preserve"> может расходовать средства по следующим направлениям:</w:t>
      </w:r>
    </w:p>
    <w:p w14:paraId="2E5C5592" w14:textId="621CE207" w:rsidR="00A95919" w:rsidRPr="0003579F" w:rsidRDefault="0003579F" w:rsidP="0003579F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5919" w:rsidRPr="00AB3287">
        <w:rPr>
          <w:rFonts w:ascii="Times New Roman" w:hAnsi="Times New Roman" w:cs="Times New Roman"/>
          <w:sz w:val="26"/>
          <w:szCs w:val="26"/>
        </w:rPr>
        <w:t>информационно-техническое обеспечение, предоставление объектов спорта, аренда спортивных сооружений и площадок, подготовка мест проведения профессиональных спортивных соревнований, обеспечение транспортными средствами, обеспечение наградной атрибутикой (медали, дипломы, памятные призы (кубки), обеспечение сувенирной продукцией участников физкультурных мероприятий, обеспечение безопасности, организация и проведение торжественных церемоний, проживание и проезд спортивных судей к месту проведения спортивного соревнования, оплата работы спортивных судей,</w:t>
      </w:r>
      <w:r w:rsidR="002303F1" w:rsidRPr="00230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3F1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2303F1" w:rsidRPr="002303F1">
        <w:rPr>
          <w:rFonts w:ascii="Times New Roman" w:hAnsi="Times New Roman" w:cs="Times New Roman"/>
          <w:color w:val="000000"/>
          <w:sz w:val="26"/>
          <w:szCs w:val="26"/>
        </w:rPr>
        <w:t>ероприятия, направленные на развитие судейского спортивного корпуса</w:t>
      </w:r>
      <w:r w:rsidR="002303F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303F1" w:rsidRPr="00230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03F1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2303F1" w:rsidRPr="002303F1">
        <w:rPr>
          <w:rFonts w:ascii="Times New Roman" w:hAnsi="Times New Roman" w:cs="Times New Roman"/>
          <w:color w:val="000000"/>
          <w:sz w:val="26"/>
          <w:szCs w:val="26"/>
        </w:rPr>
        <w:t>ероприятия направленные на повышение квалификации тренерских кадров и иных специалистов</w:t>
      </w:r>
      <w:r w:rsidR="00A95919" w:rsidRPr="00AB3287">
        <w:rPr>
          <w:rFonts w:ascii="Times New Roman" w:hAnsi="Times New Roman" w:cs="Times New Roman"/>
          <w:sz w:val="26"/>
          <w:szCs w:val="26"/>
        </w:rPr>
        <w:t xml:space="preserve"> расходы на спортивную экипировку и инвентарь, вознаграждение (призовые) участникам спортивных соревнований, оплата </w:t>
      </w:r>
      <w:r w:rsidR="00A95919" w:rsidRPr="00AB3287">
        <w:rPr>
          <w:rFonts w:ascii="Times New Roman" w:hAnsi="Times New Roman" w:cs="Times New Roman"/>
          <w:sz w:val="26"/>
          <w:szCs w:val="26"/>
        </w:rPr>
        <w:lastRenderedPageBreak/>
        <w:t xml:space="preserve">работы специалистов, задействованных в организации и проведении спортивного соревнования, </w:t>
      </w:r>
      <w:r w:rsidRPr="0003579F">
        <w:rPr>
          <w:rFonts w:ascii="Times New Roman" w:hAnsi="Times New Roman" w:cs="Times New Roman"/>
          <w:color w:val="000000"/>
          <w:sz w:val="26"/>
          <w:szCs w:val="26"/>
        </w:rPr>
        <w:t>Обеспечение тренировочных сборов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95919" w:rsidRPr="00AB3287">
        <w:rPr>
          <w:rFonts w:ascii="Times New Roman" w:hAnsi="Times New Roman" w:cs="Times New Roman"/>
          <w:sz w:val="26"/>
          <w:szCs w:val="26"/>
        </w:rPr>
        <w:t xml:space="preserve"> </w:t>
      </w:r>
      <w:r w:rsidR="00351BF0" w:rsidRPr="00351BF0">
        <w:rPr>
          <w:rFonts w:ascii="Times New Roman" w:hAnsi="Times New Roman" w:cs="Times New Roman"/>
          <w:color w:val="000000"/>
          <w:sz w:val="26"/>
          <w:szCs w:val="26"/>
        </w:rPr>
        <w:t>проведение мастер классов</w:t>
      </w:r>
      <w:r w:rsidR="002303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5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03579F">
        <w:rPr>
          <w:rFonts w:ascii="Times New Roman" w:hAnsi="Times New Roman" w:cs="Times New Roman"/>
          <w:color w:val="000000"/>
          <w:sz w:val="26"/>
          <w:szCs w:val="26"/>
        </w:rPr>
        <w:t>ероприятия, направленные на подготовку спортивного резерва</w:t>
      </w:r>
      <w:r w:rsidR="00230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CE1" w:rsidRPr="00384CE1">
        <w:rPr>
          <w:rFonts w:ascii="Times New Roman" w:hAnsi="Times New Roman" w:cs="Times New Roman"/>
          <w:sz w:val="26"/>
          <w:szCs w:val="26"/>
        </w:rPr>
        <w:t>административных расходов Федерации включая зарплата, командировки, проживание, питание сотрудников Федерации, задействованных в организации профессиональных спортивных соревнований</w:t>
      </w:r>
      <w:r w:rsidR="00A95919" w:rsidRPr="00AB3287">
        <w:rPr>
          <w:rFonts w:ascii="Times New Roman" w:hAnsi="Times New Roman" w:cs="Times New Roman"/>
          <w:sz w:val="26"/>
          <w:szCs w:val="26"/>
        </w:rPr>
        <w:t>, иные расходы организатора спортивного мероприятия, согласно статьей 20 ФЗ О физической культуре и спорте</w:t>
      </w:r>
      <w:r w:rsidR="00384CE1">
        <w:rPr>
          <w:rFonts w:ascii="Times New Roman" w:hAnsi="Times New Roman" w:cs="Times New Roman"/>
          <w:sz w:val="26"/>
          <w:szCs w:val="26"/>
        </w:rPr>
        <w:t>, и иные расходы в рамках организации и проведении профессиональных спортивных соревнований</w:t>
      </w:r>
      <w:r w:rsidR="00A95919" w:rsidRPr="00AB3287">
        <w:rPr>
          <w:rFonts w:ascii="Times New Roman" w:hAnsi="Times New Roman" w:cs="Times New Roman"/>
          <w:sz w:val="26"/>
          <w:szCs w:val="26"/>
        </w:rPr>
        <w:t>.</w:t>
      </w:r>
      <w:r w:rsidRPr="000357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03579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Мероприятия, направленные на обмен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03579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опыта между региональными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Ф</w:t>
      </w:r>
      <w:r w:rsidRPr="0003579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едерациями;-</w:t>
      </w:r>
      <w:proofErr w:type="gramEnd"/>
      <w:r w:rsidRPr="0003579F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Содействие в развитии художественной гимнастики на территориях ДНР и ЛНР, финансирование деятельности физкультурно-спортивных организаций из ДНР и ЛНР по участию их гимнасток в тренировочных мероприятиях.</w:t>
      </w:r>
    </w:p>
    <w:p w14:paraId="485A1ED9" w14:textId="346D7E7A" w:rsidR="00596756" w:rsidRPr="00AB3287" w:rsidRDefault="00351BF0" w:rsidP="00596756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Исполком Федерации</w:t>
      </w:r>
      <w:r w:rsidR="004B1AF8">
        <w:rPr>
          <w:rFonts w:ascii="Times New Roman" w:hAnsi="Times New Roman" w:cs="Times New Roman"/>
          <w:sz w:val="26"/>
          <w:szCs w:val="26"/>
        </w:rPr>
        <w:t xml:space="preserve"> на очередном заседании</w:t>
      </w:r>
      <w:r w:rsidR="002303F1">
        <w:rPr>
          <w:rFonts w:ascii="Times New Roman" w:hAnsi="Times New Roman" w:cs="Times New Roman"/>
          <w:sz w:val="26"/>
          <w:szCs w:val="26"/>
        </w:rPr>
        <w:t xml:space="preserve"> от 14 февраля 2022 года,</w:t>
      </w:r>
      <w:r w:rsidR="006C3096" w:rsidRPr="00AB3287">
        <w:rPr>
          <w:rFonts w:ascii="Times New Roman" w:hAnsi="Times New Roman" w:cs="Times New Roman"/>
          <w:sz w:val="26"/>
          <w:szCs w:val="26"/>
        </w:rPr>
        <w:t xml:space="preserve"> </w:t>
      </w:r>
      <w:r w:rsidR="002303F1">
        <w:rPr>
          <w:rFonts w:ascii="Times New Roman" w:hAnsi="Times New Roman" w:cs="Times New Roman"/>
          <w:sz w:val="26"/>
          <w:szCs w:val="26"/>
        </w:rPr>
        <w:t xml:space="preserve">постановил, что </w:t>
      </w:r>
      <w:r w:rsidR="00A95821">
        <w:rPr>
          <w:rFonts w:ascii="Times New Roman" w:hAnsi="Times New Roman" w:cs="Times New Roman"/>
          <w:sz w:val="26"/>
          <w:szCs w:val="26"/>
        </w:rPr>
        <w:t>после</w:t>
      </w:r>
      <w:r w:rsidR="006C3096" w:rsidRPr="00AB3287">
        <w:rPr>
          <w:rFonts w:ascii="Times New Roman" w:hAnsi="Times New Roman" w:cs="Times New Roman"/>
          <w:sz w:val="26"/>
          <w:szCs w:val="26"/>
        </w:rPr>
        <w:t xml:space="preserve"> по</w:t>
      </w:r>
      <w:r w:rsidR="00D51125" w:rsidRPr="00AB3287">
        <w:rPr>
          <w:rFonts w:ascii="Times New Roman" w:hAnsi="Times New Roman" w:cs="Times New Roman"/>
          <w:sz w:val="26"/>
          <w:szCs w:val="26"/>
        </w:rPr>
        <w:t>ступления целевых отчислений за отчетный квартал, вносит изменения в соответствующие документы федерации, связанные с финансовым планированием, а также определяет направления расходования целевых отчислений.</w:t>
      </w:r>
    </w:p>
    <w:p w14:paraId="648C6C9F" w14:textId="4FFB25FC" w:rsidR="002948C6" w:rsidRPr="00AB3287" w:rsidRDefault="00351BF0" w:rsidP="00596756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Исполнительный директор</w:t>
      </w:r>
      <w:r w:rsidR="00D51125" w:rsidRPr="00AB3287">
        <w:rPr>
          <w:rFonts w:ascii="Times New Roman" w:hAnsi="Times New Roman" w:cs="Times New Roman"/>
          <w:sz w:val="26"/>
          <w:szCs w:val="26"/>
        </w:rPr>
        <w:t xml:space="preserve"> обеспечивает исполнение решения </w:t>
      </w:r>
      <w:r>
        <w:rPr>
          <w:rFonts w:ascii="Times New Roman" w:hAnsi="Times New Roman" w:cs="Times New Roman"/>
          <w:sz w:val="26"/>
          <w:szCs w:val="26"/>
        </w:rPr>
        <w:t>Исполком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Федераци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948C6" w:rsidRPr="00AB3287">
        <w:rPr>
          <w:rFonts w:ascii="Times New Roman" w:hAnsi="Times New Roman" w:cs="Times New Roman"/>
          <w:sz w:val="26"/>
          <w:szCs w:val="26"/>
        </w:rPr>
        <w:t xml:space="preserve">. Для исполнения решения </w:t>
      </w:r>
      <w:r>
        <w:rPr>
          <w:rFonts w:ascii="Times New Roman" w:hAnsi="Times New Roman" w:cs="Times New Roman"/>
          <w:sz w:val="26"/>
          <w:szCs w:val="26"/>
        </w:rPr>
        <w:t>Исполкома Федерации</w:t>
      </w:r>
      <w:r w:rsidR="002948C6" w:rsidRPr="00AB328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Исполнительный директор</w:t>
      </w:r>
      <w:r w:rsidR="002948C6" w:rsidRPr="00AB3287">
        <w:rPr>
          <w:rFonts w:ascii="Times New Roman" w:hAnsi="Times New Roman" w:cs="Times New Roman"/>
          <w:sz w:val="26"/>
          <w:szCs w:val="26"/>
        </w:rPr>
        <w:t xml:space="preserve"> вправе самостоятельно утверждать сметы расходов в рамках организации и проведения конкретного профессионального спортивного соревнования, заключать сделки о предоставлении денежных средств</w:t>
      </w:r>
      <w:r w:rsidR="00BC605F">
        <w:rPr>
          <w:rFonts w:ascii="Times New Roman" w:hAnsi="Times New Roman" w:cs="Times New Roman"/>
          <w:sz w:val="26"/>
          <w:szCs w:val="26"/>
        </w:rPr>
        <w:t xml:space="preserve"> и совершать иные действия в рамках своих полномочий, установленных Уставом </w:t>
      </w:r>
      <w:r w:rsidR="00B51179">
        <w:rPr>
          <w:rFonts w:ascii="Times New Roman" w:hAnsi="Times New Roman" w:cs="Times New Roman"/>
          <w:sz w:val="26"/>
          <w:szCs w:val="26"/>
        </w:rPr>
        <w:t>Федерации</w:t>
      </w:r>
      <w:r w:rsidR="00BC605F">
        <w:rPr>
          <w:rFonts w:ascii="Times New Roman" w:hAnsi="Times New Roman" w:cs="Times New Roman"/>
          <w:sz w:val="26"/>
          <w:szCs w:val="26"/>
        </w:rPr>
        <w:t xml:space="preserve"> и законодательством Российской Федерации</w:t>
      </w:r>
      <w:r w:rsidR="002948C6" w:rsidRPr="00AB3287">
        <w:rPr>
          <w:rFonts w:ascii="Times New Roman" w:hAnsi="Times New Roman" w:cs="Times New Roman"/>
          <w:sz w:val="26"/>
          <w:szCs w:val="26"/>
        </w:rPr>
        <w:t>.</w:t>
      </w:r>
    </w:p>
    <w:p w14:paraId="06926870" w14:textId="6799E875" w:rsidR="00497C97" w:rsidRDefault="00B51179" w:rsidP="000235F6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Федерация</w:t>
      </w:r>
      <w:r w:rsidR="00141852" w:rsidRPr="00AB3287">
        <w:rPr>
          <w:rFonts w:ascii="Times New Roman" w:hAnsi="Times New Roman" w:cs="Times New Roman"/>
          <w:sz w:val="26"/>
          <w:szCs w:val="26"/>
        </w:rPr>
        <w:t xml:space="preserve"> </w:t>
      </w:r>
      <w:r w:rsidR="00AB3287" w:rsidRPr="00AB3287">
        <w:rPr>
          <w:rFonts w:ascii="Times New Roman" w:hAnsi="Times New Roman" w:cs="Times New Roman"/>
          <w:sz w:val="26"/>
          <w:szCs w:val="26"/>
        </w:rPr>
        <w:t>ведет обособленный учет целевых отчислений и размещает на своем официальном сайте в сети Интернет информационно-телекоммуникационной сети "Интернет" не позднее 31 марта года, следующего за отчетным календарным годом, информацию об общей сумме средств, полученных в виде целевых отчислений от азартных игр в отчетном календарном году, и сведения об их распределении.</w:t>
      </w:r>
    </w:p>
    <w:p w14:paraId="1677BE0D" w14:textId="1839FD5B" w:rsidR="002303F1" w:rsidRDefault="002303F1" w:rsidP="002303F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6A68819B" w14:textId="6DEB2196" w:rsidR="002303F1" w:rsidRPr="002303F1" w:rsidRDefault="002303F1" w:rsidP="00230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2303F1" w:rsidRPr="0023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C03"/>
    <w:multiLevelType w:val="hybridMultilevel"/>
    <w:tmpl w:val="97C87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B33A23"/>
    <w:multiLevelType w:val="hybridMultilevel"/>
    <w:tmpl w:val="65CE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08640">
    <w:abstractNumId w:val="1"/>
  </w:num>
  <w:num w:numId="2" w16cid:durableId="67098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63"/>
    <w:rsid w:val="000235F6"/>
    <w:rsid w:val="0003579F"/>
    <w:rsid w:val="00141852"/>
    <w:rsid w:val="002303F1"/>
    <w:rsid w:val="002712C9"/>
    <w:rsid w:val="002744F1"/>
    <w:rsid w:val="0027561B"/>
    <w:rsid w:val="002948C6"/>
    <w:rsid w:val="002E143B"/>
    <w:rsid w:val="00302A1A"/>
    <w:rsid w:val="00351BF0"/>
    <w:rsid w:val="00384CE1"/>
    <w:rsid w:val="003E3816"/>
    <w:rsid w:val="00497C97"/>
    <w:rsid w:val="004A4B88"/>
    <w:rsid w:val="004B1AF8"/>
    <w:rsid w:val="004C21FD"/>
    <w:rsid w:val="00534C07"/>
    <w:rsid w:val="00596756"/>
    <w:rsid w:val="005A2507"/>
    <w:rsid w:val="006C3096"/>
    <w:rsid w:val="006F306F"/>
    <w:rsid w:val="00795DED"/>
    <w:rsid w:val="00931963"/>
    <w:rsid w:val="009340DB"/>
    <w:rsid w:val="00A95821"/>
    <w:rsid w:val="00A95919"/>
    <w:rsid w:val="00AB3287"/>
    <w:rsid w:val="00AC2A28"/>
    <w:rsid w:val="00B51179"/>
    <w:rsid w:val="00BC605F"/>
    <w:rsid w:val="00C80188"/>
    <w:rsid w:val="00CA001C"/>
    <w:rsid w:val="00D51125"/>
    <w:rsid w:val="00E4361A"/>
    <w:rsid w:val="00E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14FB"/>
  <w15:chartTrackingRefBased/>
  <w15:docId w15:val="{CA6EA391-9CB8-49D1-894A-1599F3EE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Артем Борисович</dc:creator>
  <cp:keywords/>
  <dc:description/>
  <cp:lastModifiedBy>сотрудник 1 VFRG</cp:lastModifiedBy>
  <cp:revision>2</cp:revision>
  <cp:lastPrinted>2022-10-31T11:27:00Z</cp:lastPrinted>
  <dcterms:created xsi:type="dcterms:W3CDTF">2022-10-31T11:35:00Z</dcterms:created>
  <dcterms:modified xsi:type="dcterms:W3CDTF">2022-10-31T11:35:00Z</dcterms:modified>
</cp:coreProperties>
</file>